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AE7" w:rsidRPr="00F7659C" w:rsidRDefault="00F7659C">
      <w:pPr>
        <w:rPr>
          <w:rFonts w:ascii="Times New Roman" w:hAnsi="Times New Roman" w:cs="Times New Roman"/>
          <w:sz w:val="24"/>
          <w:szCs w:val="24"/>
        </w:rPr>
      </w:pPr>
      <w:r w:rsidRPr="00F7659C">
        <w:rPr>
          <w:rFonts w:ascii="Times New Roman" w:hAnsi="Times New Roman" w:cs="Times New Roman"/>
          <w:sz w:val="24"/>
          <w:szCs w:val="24"/>
        </w:rPr>
        <w:t>11 класс. Расы человека. Происхождение рас</w:t>
      </w:r>
    </w:p>
    <w:p w:rsidR="00F7659C" w:rsidRPr="00F7659C" w:rsidRDefault="00F7659C">
      <w:pPr>
        <w:rPr>
          <w:rFonts w:ascii="Times New Roman" w:hAnsi="Times New Roman" w:cs="Times New Roman"/>
          <w:sz w:val="24"/>
          <w:szCs w:val="24"/>
        </w:rPr>
      </w:pPr>
      <w:r w:rsidRPr="00F7659C">
        <w:rPr>
          <w:rFonts w:ascii="Times New Roman" w:hAnsi="Times New Roman" w:cs="Times New Roman"/>
          <w:sz w:val="24"/>
          <w:szCs w:val="24"/>
        </w:rPr>
        <w:t>Вопросы</w:t>
      </w:r>
    </w:p>
    <w:p w:rsidR="00F7659C" w:rsidRPr="00F7659C" w:rsidRDefault="00F7659C">
      <w:pPr>
        <w:rPr>
          <w:rFonts w:ascii="Times New Roman" w:hAnsi="Times New Roman" w:cs="Times New Roman"/>
          <w:sz w:val="24"/>
          <w:szCs w:val="24"/>
        </w:rPr>
      </w:pPr>
      <w:r w:rsidRPr="00F7659C">
        <w:rPr>
          <w:rFonts w:ascii="Times New Roman" w:hAnsi="Times New Roman" w:cs="Times New Roman"/>
          <w:sz w:val="24"/>
          <w:szCs w:val="24"/>
        </w:rPr>
        <w:t>1.Причины возникновения рас</w:t>
      </w:r>
    </w:p>
    <w:p w:rsidR="00F7659C" w:rsidRPr="00F7659C" w:rsidRDefault="00F7659C">
      <w:pPr>
        <w:rPr>
          <w:rFonts w:ascii="Times New Roman" w:hAnsi="Times New Roman" w:cs="Times New Roman"/>
          <w:sz w:val="24"/>
          <w:szCs w:val="24"/>
        </w:rPr>
      </w:pPr>
      <w:r w:rsidRPr="00F7659C">
        <w:rPr>
          <w:rFonts w:ascii="Times New Roman" w:hAnsi="Times New Roman" w:cs="Times New Roman"/>
          <w:sz w:val="24"/>
          <w:szCs w:val="24"/>
        </w:rPr>
        <w:t>2.Общая характеристика рас.</w:t>
      </w:r>
      <w:bookmarkStart w:id="0" w:name="_GoBack"/>
      <w:bookmarkEnd w:id="0"/>
    </w:p>
    <w:p w:rsidR="00F7659C" w:rsidRPr="00F7659C" w:rsidRDefault="00F7659C">
      <w:pPr>
        <w:rPr>
          <w:rFonts w:ascii="Times New Roman" w:hAnsi="Times New Roman" w:cs="Times New Roman"/>
          <w:sz w:val="24"/>
          <w:szCs w:val="24"/>
        </w:rPr>
      </w:pPr>
      <w:r w:rsidRPr="00F7659C">
        <w:rPr>
          <w:rFonts w:ascii="Times New Roman" w:hAnsi="Times New Roman" w:cs="Times New Roman"/>
          <w:sz w:val="24"/>
          <w:szCs w:val="24"/>
        </w:rPr>
        <w:t>3. Расоведение</w:t>
      </w:r>
    </w:p>
    <w:p w:rsidR="00F7659C" w:rsidRPr="00F7659C" w:rsidRDefault="00F7659C">
      <w:pPr>
        <w:rPr>
          <w:rFonts w:ascii="Times New Roman" w:hAnsi="Times New Roman" w:cs="Times New Roman"/>
          <w:sz w:val="24"/>
          <w:szCs w:val="24"/>
        </w:rPr>
      </w:pPr>
      <w:r w:rsidRPr="00F7659C">
        <w:rPr>
          <w:rFonts w:ascii="Times New Roman" w:hAnsi="Times New Roman" w:cs="Times New Roman"/>
          <w:sz w:val="24"/>
          <w:szCs w:val="24"/>
        </w:rPr>
        <w:t>4.Реакционная сущность расизма</w:t>
      </w:r>
    </w:p>
    <w:sectPr w:rsidR="00F7659C" w:rsidRPr="00F7659C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23"/>
    <w:rsid w:val="005A3AE7"/>
    <w:rsid w:val="00706F15"/>
    <w:rsid w:val="00951726"/>
    <w:rsid w:val="00BF0823"/>
    <w:rsid w:val="00F7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48D1"/>
  <w15:chartTrackingRefBased/>
  <w15:docId w15:val="{40ABB3FE-D839-415C-A9BB-FE85E0BD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2020-12-16T12:08:00Z</dcterms:created>
  <dcterms:modified xsi:type="dcterms:W3CDTF">2020-12-16T12:20:00Z</dcterms:modified>
</cp:coreProperties>
</file>